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55" w:rsidRDefault="008D01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0155" w:rsidRDefault="008D0155">
      <w:pPr>
        <w:pStyle w:val="ConsPlusNormal"/>
        <w:jc w:val="both"/>
        <w:outlineLvl w:val="0"/>
      </w:pPr>
    </w:p>
    <w:p w:rsidR="008D0155" w:rsidRDefault="008D0155">
      <w:pPr>
        <w:pStyle w:val="ConsPlusNormal"/>
        <w:outlineLvl w:val="0"/>
      </w:pPr>
      <w:r>
        <w:t>Зарегистрировано в Минюсте России 11 января 2017 г. N 45149</w:t>
      </w:r>
    </w:p>
    <w:p w:rsidR="008D0155" w:rsidRDefault="008D015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D0155" w:rsidRDefault="008D0155">
      <w:pPr>
        <w:pStyle w:val="ConsPlusNormal"/>
        <w:jc w:val="both"/>
      </w:pPr>
    </w:p>
    <w:p w:rsidR="008D0155" w:rsidRDefault="008D0155">
      <w:pPr>
        <w:pStyle w:val="ConsPlusTitle"/>
        <w:jc w:val="center"/>
      </w:pPr>
      <w:r>
        <w:t>МИНИСТЕРСТВО ЗДРАВООХРАНЕНИЯ РОССИЙСКОЙ ФЕДЕРАЦИИ</w:t>
      </w:r>
    </w:p>
    <w:p w:rsidR="008D0155" w:rsidRDefault="008D0155">
      <w:pPr>
        <w:pStyle w:val="ConsPlusTitle"/>
        <w:jc w:val="center"/>
      </w:pPr>
    </w:p>
    <w:p w:rsidR="008D0155" w:rsidRDefault="008D0155">
      <w:pPr>
        <w:pStyle w:val="ConsPlusTitle"/>
        <w:jc w:val="center"/>
      </w:pPr>
      <w:r>
        <w:t>ПРИКАЗ</w:t>
      </w:r>
    </w:p>
    <w:p w:rsidR="008D0155" w:rsidRDefault="008D0155">
      <w:pPr>
        <w:pStyle w:val="ConsPlusTitle"/>
        <w:jc w:val="center"/>
      </w:pPr>
      <w:r>
        <w:t>от 21 декабря 2016 г. N 979н</w:t>
      </w:r>
    </w:p>
    <w:p w:rsidR="008D0155" w:rsidRDefault="008D0155">
      <w:pPr>
        <w:pStyle w:val="ConsPlusTitle"/>
        <w:jc w:val="center"/>
      </w:pPr>
    </w:p>
    <w:p w:rsidR="008D0155" w:rsidRDefault="008D0155">
      <w:pPr>
        <w:pStyle w:val="ConsPlusTitle"/>
        <w:jc w:val="center"/>
      </w:pPr>
      <w:r>
        <w:t>ОБ УТВЕРЖДЕНИИ ТРЕБОВАНИЙ</w:t>
      </w:r>
    </w:p>
    <w:p w:rsidR="008D0155" w:rsidRDefault="008D0155">
      <w:pPr>
        <w:pStyle w:val="ConsPlusTitle"/>
        <w:jc w:val="center"/>
      </w:pPr>
      <w:r>
        <w:t xml:space="preserve">К ОБЪЕМУ ТАРЫ, УПАКОВКЕ И КОМПЛЕКТНОСТИ </w:t>
      </w:r>
      <w:proofErr w:type="gramStart"/>
      <w:r>
        <w:t>ЛЕКАРСТВЕННЫХ</w:t>
      </w:r>
      <w:proofErr w:type="gramEnd"/>
    </w:p>
    <w:p w:rsidR="008D0155" w:rsidRDefault="008D0155">
      <w:pPr>
        <w:pStyle w:val="ConsPlusTitle"/>
        <w:jc w:val="center"/>
      </w:pPr>
      <w:r>
        <w:t>ПРЕПАРАТОВ ДЛЯ МЕДИЦИНСКОГО ПРИМЕНЕНИЯ</w:t>
      </w:r>
    </w:p>
    <w:p w:rsidR="008D0155" w:rsidRDefault="008D0155">
      <w:pPr>
        <w:pStyle w:val="ConsPlusNormal"/>
        <w:jc w:val="both"/>
      </w:pPr>
    </w:p>
    <w:p w:rsidR="008D0155" w:rsidRDefault="008D015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2</w:t>
        </w:r>
      </w:hyperlink>
      <w:r>
        <w:t xml:space="preserve"> Правил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и определения таких требований, утвержденных постановлением Правительства Российской Федерации от 23 июля 2016 г. N 716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2016, N 31, ст. 5030), приказываю:</w:t>
      </w:r>
      <w:proofErr w:type="gramEnd"/>
    </w:p>
    <w:p w:rsidR="008D0155" w:rsidRDefault="008D0155">
      <w:pPr>
        <w:pStyle w:val="ConsPlusNormal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требования</w:t>
        </w:r>
      </w:hyperlink>
      <w:r>
        <w:t xml:space="preserve"> к объему тары, упаковке и комплектности лекарственных препаратов для медицинского применения.</w:t>
      </w:r>
    </w:p>
    <w:p w:rsidR="008D0155" w:rsidRDefault="008D0155">
      <w:pPr>
        <w:pStyle w:val="ConsPlusNormal"/>
        <w:jc w:val="both"/>
      </w:pPr>
    </w:p>
    <w:p w:rsidR="008D0155" w:rsidRDefault="008D0155">
      <w:pPr>
        <w:pStyle w:val="ConsPlusNormal"/>
        <w:jc w:val="right"/>
      </w:pPr>
      <w:r>
        <w:t>Министр</w:t>
      </w:r>
    </w:p>
    <w:p w:rsidR="008D0155" w:rsidRDefault="008D0155">
      <w:pPr>
        <w:pStyle w:val="ConsPlusNormal"/>
        <w:jc w:val="right"/>
      </w:pPr>
      <w:r>
        <w:t>В.И.СКВОРЦОВА</w:t>
      </w:r>
    </w:p>
    <w:p w:rsidR="008D0155" w:rsidRDefault="008D0155">
      <w:pPr>
        <w:pStyle w:val="ConsPlusNormal"/>
        <w:jc w:val="both"/>
      </w:pPr>
    </w:p>
    <w:p w:rsidR="008D0155" w:rsidRDefault="008D0155">
      <w:pPr>
        <w:pStyle w:val="ConsPlusNormal"/>
        <w:jc w:val="both"/>
      </w:pPr>
    </w:p>
    <w:p w:rsidR="008D0155" w:rsidRDefault="008D0155">
      <w:pPr>
        <w:pStyle w:val="ConsPlusNormal"/>
        <w:jc w:val="both"/>
      </w:pPr>
    </w:p>
    <w:p w:rsidR="008D0155" w:rsidRDefault="008D0155">
      <w:pPr>
        <w:pStyle w:val="ConsPlusNormal"/>
        <w:jc w:val="both"/>
      </w:pPr>
    </w:p>
    <w:p w:rsidR="008D0155" w:rsidRDefault="008D0155">
      <w:pPr>
        <w:pStyle w:val="ConsPlusNormal"/>
        <w:jc w:val="both"/>
      </w:pPr>
    </w:p>
    <w:p w:rsidR="008D0155" w:rsidRDefault="008D0155">
      <w:pPr>
        <w:pStyle w:val="ConsPlusNormal"/>
        <w:jc w:val="right"/>
        <w:outlineLvl w:val="0"/>
      </w:pPr>
      <w:r>
        <w:t>Утверждены</w:t>
      </w:r>
    </w:p>
    <w:p w:rsidR="008D0155" w:rsidRDefault="008D0155">
      <w:pPr>
        <w:pStyle w:val="ConsPlusNormal"/>
        <w:jc w:val="right"/>
      </w:pPr>
      <w:r>
        <w:t>приказом Министерства здравоохранения</w:t>
      </w:r>
    </w:p>
    <w:p w:rsidR="008D0155" w:rsidRDefault="008D0155">
      <w:pPr>
        <w:pStyle w:val="ConsPlusNormal"/>
        <w:jc w:val="right"/>
      </w:pPr>
      <w:r>
        <w:t>Российской Федерации</w:t>
      </w:r>
    </w:p>
    <w:p w:rsidR="008D0155" w:rsidRDefault="008D0155">
      <w:pPr>
        <w:pStyle w:val="ConsPlusNormal"/>
        <w:jc w:val="right"/>
      </w:pPr>
      <w:r>
        <w:t>от 21 декабря 2016 г. N 979н</w:t>
      </w:r>
    </w:p>
    <w:p w:rsidR="008D0155" w:rsidRDefault="008D0155">
      <w:pPr>
        <w:pStyle w:val="ConsPlusNormal"/>
        <w:jc w:val="both"/>
      </w:pPr>
    </w:p>
    <w:p w:rsidR="008D0155" w:rsidRDefault="008D0155">
      <w:pPr>
        <w:pStyle w:val="ConsPlusTitle"/>
        <w:jc w:val="center"/>
      </w:pPr>
      <w:bookmarkStart w:id="0" w:name="P28"/>
      <w:bookmarkEnd w:id="0"/>
      <w:r>
        <w:t>ТРЕБОВАНИЯ</w:t>
      </w:r>
    </w:p>
    <w:p w:rsidR="008D0155" w:rsidRDefault="008D0155">
      <w:pPr>
        <w:pStyle w:val="ConsPlusTitle"/>
        <w:jc w:val="center"/>
      </w:pPr>
      <w:r>
        <w:t xml:space="preserve">К ОБЪЕМУ ТАРЫ, УПАКОВКЕ И КОМПЛЕКТНОСТИ </w:t>
      </w:r>
      <w:proofErr w:type="gramStart"/>
      <w:r>
        <w:t>ЛЕКАРСТВЕННЫХ</w:t>
      </w:r>
      <w:proofErr w:type="gramEnd"/>
    </w:p>
    <w:p w:rsidR="008D0155" w:rsidRDefault="008D0155">
      <w:pPr>
        <w:pStyle w:val="ConsPlusTitle"/>
        <w:jc w:val="center"/>
      </w:pPr>
      <w:r>
        <w:t>ПРЕПАРАТОВ ДЛЯ МЕДИЦИНСКОГО ПРИМЕНЕНИЯ</w:t>
      </w:r>
    </w:p>
    <w:p w:rsidR="008D0155" w:rsidRDefault="008D0155">
      <w:pPr>
        <w:pStyle w:val="ConsPlusNormal"/>
        <w:jc w:val="both"/>
      </w:pPr>
    </w:p>
    <w:p w:rsidR="008D0155" w:rsidRDefault="008D0155">
      <w:pPr>
        <w:pStyle w:val="ConsPlusNormal"/>
        <w:ind w:firstLine="540"/>
        <w:jc w:val="both"/>
      </w:pPr>
      <w:r>
        <w:t>Производство лекарственных препаратов для медицинского применения (далее - лекарственные препараты), предназначенных для внутреннего применения, а также их продажа и передача производителями лекарственных средств осуществляются в таре, содержащей объем лекарственного препарата:</w:t>
      </w:r>
    </w:p>
    <w:p w:rsidR="008D0155" w:rsidRDefault="008D0155">
      <w:pPr>
        <w:pStyle w:val="ConsPlusNormal"/>
        <w:ind w:firstLine="540"/>
        <w:jc w:val="both"/>
      </w:pPr>
      <w:proofErr w:type="gramStart"/>
      <w:r>
        <w:t>не более 25 миллилитров при объемной доле спирта свыше 50%, курсовой дозе лекарственного препарата не более 75 миллилитров включительно &lt;1&gt; и наличии информации из не менее чем 25 субъектов Российской Федерации об использовании лекарственного препарата не в соответствии с инструкцией по его медицинскому применению и (или) без назначения медицинского работника &lt;2&gt;;</w:t>
      </w:r>
      <w:proofErr w:type="gramEnd"/>
    </w:p>
    <w:p w:rsidR="008D0155" w:rsidRDefault="008D0155">
      <w:pPr>
        <w:pStyle w:val="ConsPlusNormal"/>
        <w:ind w:firstLine="540"/>
        <w:jc w:val="both"/>
      </w:pPr>
      <w:proofErr w:type="gramStart"/>
      <w:r>
        <w:t xml:space="preserve">не более 50 миллилитров при объемной доле спирта от 30% до 50%, курсовой дозе лекарственного препарата не более 100 миллилитров включительно &lt;1&gt; и наличии информации из не менее чем 25 субъектов Российской Федерации об использовании лекарственного препарата не в соответствии с инструкцией по его медицинскому применению и (или) без </w:t>
      </w:r>
      <w:r>
        <w:lastRenderedPageBreak/>
        <w:t>назначения медицинского работника &lt;2&gt;;</w:t>
      </w:r>
      <w:proofErr w:type="gramEnd"/>
    </w:p>
    <w:p w:rsidR="008D0155" w:rsidRDefault="008D0155">
      <w:pPr>
        <w:pStyle w:val="ConsPlusNormal"/>
        <w:ind w:firstLine="540"/>
        <w:jc w:val="both"/>
      </w:pPr>
      <w:proofErr w:type="gramStart"/>
      <w:r>
        <w:t>не более 100 миллилитров при объемной доле спирта до 30%, курсовой дозе лекарственного препарата не более 200 миллилитров включительно &lt;1&gt; и наличии информации из не менее чем 25 субъектов Российской Федерации об использовании лекарственного препарата не в соответствии с инструкцией по его медицинскому применению и (или) без назначения медицинского работника &lt;2&gt;.</w:t>
      </w:r>
      <w:proofErr w:type="gramEnd"/>
    </w:p>
    <w:p w:rsidR="008D0155" w:rsidRDefault="008D0155">
      <w:pPr>
        <w:pStyle w:val="ConsPlusNormal"/>
        <w:jc w:val="both"/>
      </w:pPr>
    </w:p>
    <w:p w:rsidR="008D0155" w:rsidRDefault="008D0155">
      <w:pPr>
        <w:pStyle w:val="ConsPlusNormal"/>
        <w:ind w:firstLine="540"/>
        <w:jc w:val="both"/>
      </w:pPr>
      <w:r>
        <w:t>--------------------------------</w:t>
      </w:r>
    </w:p>
    <w:p w:rsidR="008D0155" w:rsidRDefault="008D0155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определении режима дозирования, способа введения и применения лекарственного препарата, продолжительности лечения, а также объемной доли этилового спирта, содержащейся в лекарственном препарате, используются сведения, указанные в инструкции по его медицинскому применению.</w:t>
      </w:r>
    </w:p>
    <w:p w:rsidR="008D0155" w:rsidRDefault="008D0155">
      <w:pPr>
        <w:pStyle w:val="ConsPlusNormal"/>
        <w:ind w:firstLine="540"/>
        <w:jc w:val="both"/>
      </w:pPr>
      <w:proofErr w:type="gramStart"/>
      <w:r>
        <w:t>&lt;2&gt; Возможность использования лекарственного препарата не по назначению устанавливается межведомственной комиссией на основании подтвержденной органами государственной власти субъектов Российской Федерации в сфере охраны здоровья информации об использовании лекарственного препарата не по назначению.</w:t>
      </w:r>
      <w:proofErr w:type="gramEnd"/>
    </w:p>
    <w:p w:rsidR="008D0155" w:rsidRDefault="008D0155">
      <w:pPr>
        <w:pStyle w:val="ConsPlusNormal"/>
        <w:jc w:val="both"/>
      </w:pPr>
    </w:p>
    <w:p w:rsidR="008D0155" w:rsidRDefault="008D0155">
      <w:pPr>
        <w:pStyle w:val="ConsPlusNormal"/>
        <w:jc w:val="both"/>
      </w:pPr>
    </w:p>
    <w:p w:rsidR="008D0155" w:rsidRDefault="008D01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0F3" w:rsidRDefault="00FA30F3">
      <w:bookmarkStart w:id="1" w:name="_GoBack"/>
      <w:bookmarkEnd w:id="1"/>
    </w:p>
    <w:sectPr w:rsidR="00FA30F3" w:rsidSect="000A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55"/>
    <w:rsid w:val="008D0155"/>
    <w:rsid w:val="00FA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32ABE7EB0D291FE5977C2C78A1B316EF74E25C410839F5FE7CD908280B8FD5DB0BD41E0CB5350C5D9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2017-01-13T10:03:00Z</dcterms:created>
  <dcterms:modified xsi:type="dcterms:W3CDTF">2017-01-13T10:03:00Z</dcterms:modified>
</cp:coreProperties>
</file>