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2A8F">
      <w:pPr>
        <w:pStyle w:val="ConsPlusNormal"/>
        <w:jc w:val="both"/>
        <w:outlineLvl w:val="0"/>
      </w:pPr>
    </w:p>
    <w:p w:rsidR="00000000" w:rsidRDefault="00CA2A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A2A8F">
      <w:pPr>
        <w:pStyle w:val="ConsPlusTitle"/>
        <w:jc w:val="center"/>
      </w:pPr>
    </w:p>
    <w:p w:rsidR="00000000" w:rsidRDefault="00CA2A8F">
      <w:pPr>
        <w:pStyle w:val="ConsPlusTitle"/>
        <w:jc w:val="center"/>
      </w:pPr>
      <w:r>
        <w:t>ПОСТАНОВЛЕНИЕ</w:t>
      </w:r>
    </w:p>
    <w:p w:rsidR="00000000" w:rsidRDefault="00CA2A8F">
      <w:pPr>
        <w:pStyle w:val="ConsPlusTitle"/>
        <w:jc w:val="center"/>
      </w:pPr>
      <w:r>
        <w:t>от 16 ноября 2020 г. N 1850</w:t>
      </w:r>
    </w:p>
    <w:p w:rsidR="00000000" w:rsidRDefault="00CA2A8F">
      <w:pPr>
        <w:pStyle w:val="ConsPlusTitle"/>
        <w:jc w:val="center"/>
      </w:pPr>
    </w:p>
    <w:p w:rsidR="00000000" w:rsidRDefault="00CA2A8F">
      <w:pPr>
        <w:pStyle w:val="ConsPlusTitle"/>
        <w:jc w:val="center"/>
      </w:pPr>
      <w:r>
        <w:t>О ПРИЗНАНИИ НЕ ДЕЙСТВУЮЩИМИ</w:t>
      </w:r>
    </w:p>
    <w:p w:rsidR="00000000" w:rsidRDefault="00CA2A8F">
      <w:pPr>
        <w:pStyle w:val="ConsPlusTitle"/>
        <w:jc w:val="center"/>
      </w:pPr>
      <w:r>
        <w:t>НА ТЕРРИТОРИИ РОССИЙСКОЙ ФЕДЕРАЦИИ АКТОВ И ОТДЕЛЬНЫХ</w:t>
      </w:r>
    </w:p>
    <w:p w:rsidR="00000000" w:rsidRDefault="00CA2A8F">
      <w:pPr>
        <w:pStyle w:val="ConsPlusTitle"/>
        <w:jc w:val="center"/>
      </w:pPr>
      <w:r>
        <w:t>ПОЛОЖЕНИЙ АКТОВ, ИЗДАННЫХ ЦЕНТРАЛЬНЫМИ ОРГАНАМИ</w:t>
      </w:r>
    </w:p>
    <w:p w:rsidR="00000000" w:rsidRDefault="00CA2A8F">
      <w:pPr>
        <w:pStyle w:val="ConsPlusTitle"/>
        <w:jc w:val="center"/>
      </w:pPr>
      <w:r>
        <w:t>ГОСУДАРСТВЕННОГО УПРАВЛЕНИЯ РСФСР И СССР</w:t>
      </w: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ind w:firstLine="540"/>
        <w:jc w:val="both"/>
      </w:pPr>
      <w:r>
        <w:t>В целях систематизации законодательства Ро</w:t>
      </w:r>
      <w:r>
        <w:t>ссийской Федерации Правительство Российской Федерации постановляет: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1. Признать не действующими на территории Российской Федерации акты, изданные центральными органами государственного управления РСФСР, по перечню согласно </w:t>
      </w:r>
      <w:hyperlink w:anchor="Par31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2. Признать не действующими на территории Российской Федерации акты и отдельные положения актов, изданные центральными органами государственного управления СССР, по перечню согласно </w:t>
      </w:r>
      <w:hyperlink w:anchor="Par64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3. </w:t>
      </w:r>
      <w:r>
        <w:t>Признать не действующими на территории Российской Федерации приказ по Министерству коммунального хозяйства РСФСР от 7 августа 1963 г. N 226 "Об утверждении норм затрат труда на техническое обслуживание и текущий ремонт жилищного фонда для управлений домами</w:t>
      </w:r>
      <w:r>
        <w:t xml:space="preserve"> (жилищно-эксплуатационных контор)", а также акты и отдельные положения актов, изданные центральными органами государственного управления СССР, по перечню согласно </w:t>
      </w:r>
      <w:hyperlink w:anchor="Par315" w:tooltip="ПЕРЕЧЕНЬ" w:history="1">
        <w:r>
          <w:rPr>
            <w:color w:val="0000FF"/>
          </w:rPr>
          <w:t>приложению N 3</w:t>
        </w:r>
      </w:hyperlink>
      <w:r>
        <w:t xml:space="preserve"> с 1 января 2021 г.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4. Признать не действующими на территории Российской Федерации акты, изданные центральными органами государственного управления СССР, по перечню согласно </w:t>
      </w:r>
      <w:hyperlink w:anchor="Par367" w:tooltip="ПЕРЕЧЕНЬ" w:history="1">
        <w:r>
          <w:rPr>
            <w:color w:val="0000FF"/>
          </w:rPr>
          <w:t>приложению N 4</w:t>
        </w:r>
      </w:hyperlink>
      <w:r>
        <w:t xml:space="preserve"> с 1 июля 2021 г.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>5. Признать не действующими на те</w:t>
      </w:r>
      <w:r>
        <w:t xml:space="preserve">рритории Российской Федерации акты, изданные центральными органами государственного управления СССР, в сфере ветеринарии, здравоохранения и связи по перечню согласно </w:t>
      </w:r>
      <w:hyperlink w:anchor="Par387" w:tooltip="ПЕРЕЧЕНЬ" w:history="1">
        <w:r>
          <w:rPr>
            <w:color w:val="0000FF"/>
          </w:rPr>
          <w:t>приложению N 5</w:t>
        </w:r>
      </w:hyperlink>
      <w:r>
        <w:t xml:space="preserve"> с 1 января 2022 г.</w:t>
      </w: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jc w:val="right"/>
      </w:pPr>
      <w:r>
        <w:t>Председатель Прави</w:t>
      </w:r>
      <w:r>
        <w:t>тельства</w:t>
      </w:r>
      <w:r w:rsidR="00F52031">
        <w:t xml:space="preserve"> </w:t>
      </w:r>
      <w:r>
        <w:t>Российской Федерации</w:t>
      </w:r>
    </w:p>
    <w:p w:rsidR="00000000" w:rsidRDefault="00CA2A8F">
      <w:pPr>
        <w:pStyle w:val="ConsPlusNormal"/>
        <w:jc w:val="right"/>
      </w:pPr>
      <w:r>
        <w:t>М.МИШУСТИН</w:t>
      </w: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jc w:val="both"/>
      </w:pPr>
    </w:p>
    <w:p w:rsidR="00000000" w:rsidRDefault="00F52031">
      <w:pPr>
        <w:pStyle w:val="ConsPlusNormal"/>
        <w:jc w:val="right"/>
        <w:outlineLvl w:val="0"/>
      </w:pPr>
      <w:r>
        <w:t>П</w:t>
      </w:r>
      <w:r w:rsidR="00CA2A8F">
        <w:t>риложение N 2</w:t>
      </w:r>
    </w:p>
    <w:p w:rsidR="00000000" w:rsidRDefault="00CA2A8F">
      <w:pPr>
        <w:pStyle w:val="ConsPlusNormal"/>
        <w:jc w:val="right"/>
      </w:pPr>
      <w:r>
        <w:t>к постановлению Правительства</w:t>
      </w:r>
      <w:r w:rsidR="00F52031">
        <w:t xml:space="preserve"> </w:t>
      </w:r>
      <w:r>
        <w:t>Российской Феде</w:t>
      </w:r>
      <w:r>
        <w:t>рации</w:t>
      </w:r>
    </w:p>
    <w:p w:rsidR="00000000" w:rsidRDefault="00CA2A8F">
      <w:pPr>
        <w:pStyle w:val="ConsPlusNormal"/>
        <w:jc w:val="right"/>
      </w:pPr>
      <w:r>
        <w:t>от 16 ноября 2020 г. N 1850</w:t>
      </w: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Title"/>
        <w:jc w:val="center"/>
      </w:pPr>
      <w:bookmarkStart w:id="0" w:name="Par64"/>
      <w:bookmarkEnd w:id="0"/>
      <w:r>
        <w:t>ПЕРЕЧЕНЬ</w:t>
      </w:r>
    </w:p>
    <w:p w:rsidR="00000000" w:rsidRDefault="00CA2A8F">
      <w:pPr>
        <w:pStyle w:val="ConsPlusTitle"/>
        <w:jc w:val="center"/>
      </w:pPr>
      <w:r>
        <w:t>НЕ ДЕЙСТВУЮЩИХ НА ТЕРРИТОРИИ РОССИЙСКОЙ ФЕДЕРАЦИИ АКТОВ</w:t>
      </w:r>
    </w:p>
    <w:p w:rsidR="00000000" w:rsidRDefault="00CA2A8F">
      <w:pPr>
        <w:pStyle w:val="ConsPlusTitle"/>
        <w:jc w:val="center"/>
      </w:pPr>
      <w:r>
        <w:t>И ОТДЕЛЬНЫХ ПОЛОЖЕНИЙ АКТОВ, ИЗДАННЫХ ЦЕНТРАЛЬНЫМИ ОРГАНАМИ</w:t>
      </w:r>
    </w:p>
    <w:p w:rsidR="00000000" w:rsidRDefault="00CA2A8F">
      <w:pPr>
        <w:pStyle w:val="ConsPlusTitle"/>
        <w:jc w:val="center"/>
      </w:pPr>
      <w:r>
        <w:t>ГОСУДАРСТВЕННОГО УПРАВЛЕНИЯ СССР</w:t>
      </w:r>
    </w:p>
    <w:p w:rsidR="00C64DB9" w:rsidRDefault="00C64DB9">
      <w:pPr>
        <w:pStyle w:val="ConsPlusTitle"/>
        <w:jc w:val="center"/>
      </w:pPr>
      <w:r>
        <w:lastRenderedPageBreak/>
        <w:t>(не действуют с 02.12.2020 г)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107.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14 сентября 1973 г. N 730 "О штатных нормативах медицинского, фармацевтического персонала и работников кухонь кожно-венерологических диспансеров, отделений и кабинетов".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124.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от 12 декабря 1974 г. N 1102 "Об утверждении Инструкции о Книге жалоб и предложений в аптечных учреждениях и магазинах "Медтехника".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145.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30 декабря 1976 г. N 1250 "Об утверждении "Инструкции о порядке исчисл</w:t>
      </w:r>
      <w:r>
        <w:t>ения заработной платы работников здравоохранения и социального обеспечения" и других документов по оплате труда работников здравоохранения".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151.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21 февраля 1977 г. N 137 "Об улучшении планирования повышения квалификации врачей и пр</w:t>
      </w:r>
      <w:r>
        <w:t>овизоров".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>157. Приказ Министерства торговли СССР от 16 янв</w:t>
      </w:r>
      <w:r>
        <w:t>аря 1978 г. N 17 "Об утверждении Типового положения об управлении колхозными рынками".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158.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31 марта 1978 г. N 310 "О дополн</w:t>
      </w:r>
      <w:r>
        <w:t>ениях и изменениях штатных нормативов медицинского и инженерно-технического персонала санитарно-эпидемиологических станций".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159.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</w:t>
      </w:r>
      <w:r>
        <w:t>ССР от 10 апреля 1978 г. N 340 "О внесении изменений в Инструкцию о порядке исчисления заработной платы работников здравоохранения и социального обеспечения, утвержденную Приказом Минздрава СССР от 30 декабря 1976 г. N 1250".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160.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 июня 1978 г. N 532 "О внесении изменений в Инструкции о порядке исчисления заработной платы работников здравоохранения и социального обеспечения".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176.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28 мая 1980 г. N 550 "О внесении изменений в "Положение о лечебно-производственных (трудовых) мастерских при психоневрологических и пс</w:t>
      </w:r>
      <w:r>
        <w:t>ихиатрических учреждениях".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186.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</w:t>
      </w:r>
      <w:r>
        <w:t>здравоохранения СССР от 18 декабря 1981 г. N 1283 "Об утверждении перечня работ, при выполнении которых может вводиться коллективная (бригадная) материальная ответственность, условий ее применения и типового договора о коллективной (бригадной) материальной</w:t>
      </w:r>
      <w:r>
        <w:t xml:space="preserve"> ответственности".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193.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10 июня 1983 г. N 710 "Об улучшении учета в лечебно-профилактических учреждениях посещений к врачам и средним медицин</w:t>
      </w:r>
      <w:r>
        <w:t>ским работникам, профилактических осмотров и контингентов больных, состоящих под диспансерным наблюдением".</w:t>
      </w:r>
    </w:p>
    <w:p w:rsidR="00000000" w:rsidRDefault="00CA2A8F">
      <w:pPr>
        <w:pStyle w:val="ConsPlusNormal"/>
        <w:spacing w:before="240"/>
        <w:ind w:firstLine="540"/>
        <w:jc w:val="both"/>
      </w:pPr>
      <w:r w:rsidRPr="00F52031">
        <w:rPr>
          <w:highlight w:val="yellow"/>
        </w:rPr>
        <w:t xml:space="preserve">194. </w:t>
      </w:r>
      <w:hyperlink r:id="rId16" w:history="1">
        <w:r w:rsidRPr="00F52031">
          <w:rPr>
            <w:color w:val="0000FF"/>
            <w:highlight w:val="yellow"/>
          </w:rPr>
          <w:t>Приказ</w:t>
        </w:r>
      </w:hyperlink>
      <w:r w:rsidRPr="00F52031">
        <w:rPr>
          <w:highlight w:val="yellow"/>
        </w:rPr>
        <w:t xml:space="preserve"> Министерства здравоохранения СССР от 23 июня 19</w:t>
      </w:r>
      <w:r w:rsidRPr="00F52031">
        <w:rPr>
          <w:highlight w:val="yellow"/>
        </w:rPr>
        <w:t>83 г. N 758 "О положении и штатах хозрасчетных межбольничных (больничных) аптек".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197.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 февраля 1984 г. N 125 "О порядке </w:t>
      </w:r>
      <w:r>
        <w:lastRenderedPageBreak/>
        <w:t>оформления лечебных отпусков".</w:t>
      </w:r>
    </w:p>
    <w:p w:rsidR="00000000" w:rsidRDefault="00CA2A8F">
      <w:pPr>
        <w:pStyle w:val="ConsPlusNormal"/>
        <w:spacing w:before="240"/>
        <w:ind w:firstLine="540"/>
        <w:jc w:val="both"/>
      </w:pPr>
      <w:r w:rsidRPr="00F52031">
        <w:rPr>
          <w:highlight w:val="yellow"/>
        </w:rPr>
        <w:t xml:space="preserve">221. </w:t>
      </w:r>
      <w:hyperlink r:id="rId18" w:history="1">
        <w:r w:rsidRPr="00F52031">
          <w:rPr>
            <w:color w:val="0000FF"/>
            <w:highlight w:val="yellow"/>
          </w:rPr>
          <w:t>Приказ</w:t>
        </w:r>
      </w:hyperlink>
      <w:r w:rsidRPr="00F52031">
        <w:rPr>
          <w:highlight w:val="yellow"/>
        </w:rPr>
        <w:t xml:space="preserve"> Министерства здравоохранения СССР от 2 июня 1987 г. N 747 "Об утверждении "Инструкции по учету медикаментов, перевязочных с</w:t>
      </w:r>
      <w:r w:rsidRPr="00F52031">
        <w:rPr>
          <w:highlight w:val="yellow"/>
        </w:rPr>
        <w:t>редств и изделий медицинского назначения в лечебно-профилактических учреждениях здравоохранения, состоящих на Государственном бюджете СССР".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222.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</w:t>
      </w:r>
      <w:r>
        <w:t>дравоохранения СССР от 30 декабря 1987 г. N 1337 "Об утверждении специализированных (внутриведомственных) форм первичного бухгалтерского учета для учреждений здравоохранения, состоящих на Государственном бюджете СССР".</w:t>
      </w: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jc w:val="right"/>
        <w:outlineLvl w:val="0"/>
      </w:pPr>
      <w:r>
        <w:t>Приложение N 3</w:t>
      </w:r>
    </w:p>
    <w:p w:rsidR="00000000" w:rsidRDefault="00CA2A8F">
      <w:pPr>
        <w:pStyle w:val="ConsPlusNormal"/>
        <w:jc w:val="right"/>
      </w:pPr>
      <w:r>
        <w:t>к постановлению Правительства</w:t>
      </w:r>
    </w:p>
    <w:p w:rsidR="00000000" w:rsidRDefault="00CA2A8F">
      <w:pPr>
        <w:pStyle w:val="ConsPlusNormal"/>
        <w:jc w:val="right"/>
      </w:pPr>
      <w:r>
        <w:t>Российской Федерации</w:t>
      </w:r>
    </w:p>
    <w:p w:rsidR="00000000" w:rsidRDefault="00CA2A8F">
      <w:pPr>
        <w:pStyle w:val="ConsPlusNormal"/>
        <w:jc w:val="right"/>
      </w:pPr>
      <w:r>
        <w:t>от 16 ноября 2020 г. N 1850</w:t>
      </w:r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Title"/>
        <w:jc w:val="center"/>
      </w:pPr>
      <w:bookmarkStart w:id="1" w:name="Par315"/>
      <w:bookmarkEnd w:id="1"/>
      <w:r>
        <w:t>ПЕРЕЧЕНЬ</w:t>
      </w:r>
    </w:p>
    <w:p w:rsidR="00000000" w:rsidRDefault="00CA2A8F">
      <w:pPr>
        <w:pStyle w:val="ConsPlusTitle"/>
        <w:jc w:val="center"/>
      </w:pPr>
      <w:r>
        <w:t>НЕ ДЕЙСТВУЮЩИХ НА ТЕРРИТОРИИ РОССИЙСКОЙ ФЕДЕРАЦИИ АКТОВ</w:t>
      </w:r>
    </w:p>
    <w:p w:rsidR="00000000" w:rsidRDefault="00CA2A8F">
      <w:pPr>
        <w:pStyle w:val="ConsPlusTitle"/>
        <w:jc w:val="center"/>
      </w:pPr>
      <w:r>
        <w:t>И ОТДЕЛЬНЫХ ПОЛОЖЕНИЙ АКТОВ, ИЗДАННЫХ ЦЕНТРАЛЬНЫМИ ОРГАНАМИ</w:t>
      </w:r>
    </w:p>
    <w:p w:rsidR="00C64DB9" w:rsidRDefault="00C64DB9">
      <w:pPr>
        <w:pStyle w:val="ConsPlusTitle"/>
        <w:jc w:val="center"/>
      </w:pPr>
      <w:r>
        <w:t>ГОСУДАРСТВЕННОГО УПРАВЛЕНИЯ ССС</w:t>
      </w:r>
    </w:p>
    <w:p w:rsidR="00000000" w:rsidRDefault="00C64DB9">
      <w:pPr>
        <w:pStyle w:val="ConsPlusTitle"/>
        <w:jc w:val="center"/>
      </w:pPr>
      <w:r>
        <w:t>(не действуют с 01.01.2021 г)</w:t>
      </w:r>
      <w:bookmarkStart w:id="2" w:name="_GoBack"/>
      <w:bookmarkEnd w:id="2"/>
    </w:p>
    <w:p w:rsidR="00000000" w:rsidRDefault="00CA2A8F">
      <w:pPr>
        <w:pStyle w:val="ConsPlusNormal"/>
        <w:jc w:val="both"/>
      </w:pPr>
    </w:p>
    <w:p w:rsidR="00000000" w:rsidRDefault="00CA2A8F">
      <w:pPr>
        <w:pStyle w:val="ConsPlusNormal"/>
        <w:ind w:firstLine="540"/>
        <w:jc w:val="both"/>
      </w:pPr>
      <w:r>
        <w:t xml:space="preserve">1. </w:t>
      </w:r>
      <w:hyperlink r:id="rId20" w:history="1">
        <w:r>
          <w:rPr>
            <w:color w:val="0000FF"/>
          </w:rPr>
          <w:t>Приказ</w:t>
        </w:r>
      </w:hyperlink>
      <w:r>
        <w:t xml:space="preserve"> по Народному Комиссариату здравоохранения СССР от 12 декабря 1940 г. N 584 "Об установлении продолжительности рабочего дня работников учреждений и предприятий здр</w:t>
      </w:r>
      <w:r>
        <w:t>авоохранения".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10.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</w:t>
      </w:r>
      <w:r>
        <w:t xml:space="preserve"> от 30 мая 1974 г. N 493 "О введении в действие "Перечня документов со сроками хранения Министерства здравоохранения СССР, органов, учреждений, организаций, предприятий системы здравоохранения".</w:t>
      </w:r>
    </w:p>
    <w:p w:rsidR="00000000" w:rsidRDefault="00CA2A8F">
      <w:pPr>
        <w:pStyle w:val="ConsPlusNormal"/>
        <w:spacing w:before="240"/>
        <w:ind w:firstLine="540"/>
        <w:jc w:val="both"/>
      </w:pPr>
      <w:r w:rsidRPr="00F52031">
        <w:rPr>
          <w:highlight w:val="yellow"/>
        </w:rPr>
        <w:t xml:space="preserve">14. </w:t>
      </w:r>
      <w:hyperlink r:id="rId22" w:history="1">
        <w:r w:rsidRPr="00F52031">
          <w:rPr>
            <w:color w:val="0000FF"/>
            <w:highlight w:val="yellow"/>
          </w:rPr>
          <w:t>Приказ</w:t>
        </w:r>
      </w:hyperlink>
      <w:r w:rsidRPr="00F52031">
        <w:rPr>
          <w:highlight w:val="yellow"/>
        </w:rPr>
        <w:t xml:space="preserve"> Министерства здравоохранения СССР от 30 декабря 1976 г. N 1255 "Об утверждении номенклатуры должностей фармацевтических работников и положений об отдельных учреждениях и должностях работников аптечных учр</w:t>
      </w:r>
      <w:r w:rsidRPr="00F52031">
        <w:rPr>
          <w:highlight w:val="yellow"/>
        </w:rPr>
        <w:t>еждений".</w:t>
      </w:r>
    </w:p>
    <w:p w:rsidR="00000000" w:rsidRDefault="00CA2A8F">
      <w:pPr>
        <w:pStyle w:val="ConsPlusNormal"/>
        <w:spacing w:before="240"/>
        <w:ind w:firstLine="540"/>
        <w:jc w:val="both"/>
      </w:pPr>
      <w:r w:rsidRPr="00F52031">
        <w:rPr>
          <w:highlight w:val="yellow"/>
        </w:rPr>
        <w:t xml:space="preserve">20. </w:t>
      </w:r>
      <w:hyperlink r:id="rId23" w:history="1">
        <w:r w:rsidRPr="00F52031">
          <w:rPr>
            <w:color w:val="0000FF"/>
            <w:highlight w:val="yellow"/>
          </w:rPr>
          <w:t>Приказ</w:t>
        </w:r>
      </w:hyperlink>
      <w:r w:rsidRPr="00F52031">
        <w:rPr>
          <w:highlight w:val="yellow"/>
        </w:rPr>
        <w:t xml:space="preserve"> Министерства здравоохранения СССР от 20 апреля 1981 г. N 420 </w:t>
      </w:r>
      <w:r w:rsidRPr="00F52031">
        <w:rPr>
          <w:highlight w:val="yellow"/>
        </w:rPr>
        <w:t>"О штатных нормативах и типовых штатах персонала аптек и аптечных киосков".</w:t>
      </w:r>
    </w:p>
    <w:p w:rsidR="00000000" w:rsidRDefault="00CA2A8F">
      <w:pPr>
        <w:pStyle w:val="ConsPlusNormal"/>
        <w:spacing w:before="240"/>
        <w:ind w:firstLine="540"/>
        <w:jc w:val="both"/>
      </w:pPr>
      <w:r w:rsidRPr="00F52031">
        <w:rPr>
          <w:highlight w:val="yellow"/>
        </w:rPr>
        <w:t xml:space="preserve">25. </w:t>
      </w:r>
      <w:hyperlink r:id="rId24" w:history="1">
        <w:r w:rsidRPr="00F52031">
          <w:rPr>
            <w:color w:val="0000FF"/>
            <w:highlight w:val="yellow"/>
          </w:rPr>
          <w:t>Приказ</w:t>
        </w:r>
      </w:hyperlink>
      <w:r w:rsidRPr="00F52031">
        <w:rPr>
          <w:highlight w:val="yellow"/>
        </w:rPr>
        <w:t xml:space="preserve"> Министерства здравоохранения СССР от 3 мая 1982 г. N 404 "О внесении изменений в штатные нормативы и типовые штаты аптек".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28.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28 июня 19</w:t>
      </w:r>
      <w:r>
        <w:t>83 г. N 765 "О дополнении штатных нормативов персонала аптек".</w:t>
      </w:r>
    </w:p>
    <w:p w:rsidR="00000000" w:rsidRDefault="00CA2A8F">
      <w:pPr>
        <w:pStyle w:val="ConsPlusNormal"/>
        <w:spacing w:before="240"/>
        <w:ind w:firstLine="540"/>
        <w:jc w:val="both"/>
      </w:pPr>
      <w:r>
        <w:t xml:space="preserve">29.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23 сентября 1983 г. N 1134 "О внесении изменений и допол</w:t>
      </w:r>
      <w:r>
        <w:t>нений в типовые штаты и штатные нормативы отдельных учреждений".</w:t>
      </w:r>
    </w:p>
    <w:p w:rsidR="00CA2A8F" w:rsidRDefault="00CA2A8F">
      <w:pPr>
        <w:pStyle w:val="ConsPlusNormal"/>
        <w:spacing w:before="240"/>
        <w:ind w:firstLine="540"/>
        <w:jc w:val="both"/>
      </w:pPr>
      <w:r w:rsidRPr="00F52031">
        <w:rPr>
          <w:highlight w:val="yellow"/>
        </w:rPr>
        <w:lastRenderedPageBreak/>
        <w:t xml:space="preserve">35. </w:t>
      </w:r>
      <w:hyperlink r:id="rId27" w:history="1">
        <w:r w:rsidRPr="00F52031">
          <w:rPr>
            <w:color w:val="0000FF"/>
            <w:highlight w:val="yellow"/>
          </w:rPr>
          <w:t>Приказ</w:t>
        </w:r>
      </w:hyperlink>
      <w:r w:rsidRPr="00F52031">
        <w:rPr>
          <w:highlight w:val="yellow"/>
        </w:rPr>
        <w:t xml:space="preserve"> Министерства здравоохранения СССР от 10 июня 1987 г. N 783 "О внесении изменений в штатные нормативы персонала аптек, утвержденные приказом Минздрава СССР от 20 апреля 1981 г. N 420".</w:t>
      </w:r>
    </w:p>
    <w:sectPr w:rsidR="00CA2A8F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8F" w:rsidRDefault="00CA2A8F">
      <w:pPr>
        <w:spacing w:after="0" w:line="240" w:lineRule="auto"/>
      </w:pPr>
      <w:r>
        <w:separator/>
      </w:r>
    </w:p>
  </w:endnote>
  <w:endnote w:type="continuationSeparator" w:id="0">
    <w:p w:rsidR="00CA2A8F" w:rsidRDefault="00CA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2A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2A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8F" w:rsidRDefault="00CA2A8F">
      <w:pPr>
        <w:spacing w:after="0" w:line="240" w:lineRule="auto"/>
      </w:pPr>
      <w:r>
        <w:separator/>
      </w:r>
    </w:p>
  </w:footnote>
  <w:footnote w:type="continuationSeparator" w:id="0">
    <w:p w:rsidR="00CA2A8F" w:rsidRDefault="00CA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A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16.11.2020 N 1850</w:t>
          </w:r>
          <w:r>
            <w:rPr>
              <w:sz w:val="16"/>
              <w:szCs w:val="16"/>
            </w:rPr>
            <w:br/>
            <w:t xml:space="preserve">"О признании не действующими на территории Российской Федерации </w:t>
          </w:r>
          <w:proofErr w:type="spellStart"/>
          <w:r>
            <w:rPr>
              <w:sz w:val="16"/>
              <w:szCs w:val="16"/>
            </w:rPr>
            <w:t>акто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A8F">
          <w:pPr>
            <w:pStyle w:val="ConsPlusNormal"/>
            <w:jc w:val="center"/>
          </w:pPr>
        </w:p>
        <w:p w:rsidR="00000000" w:rsidRDefault="00CA2A8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A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</w:t>
          </w:r>
          <w:r>
            <w:rPr>
              <w:sz w:val="16"/>
              <w:szCs w:val="16"/>
            </w:rPr>
            <w:t>.11.2020</w:t>
          </w:r>
        </w:p>
      </w:tc>
    </w:tr>
  </w:tbl>
  <w:p w:rsidR="00000000" w:rsidRDefault="00CA2A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2A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D"/>
    <w:rsid w:val="001019DD"/>
    <w:rsid w:val="0051521D"/>
    <w:rsid w:val="00992F8C"/>
    <w:rsid w:val="00C64DB9"/>
    <w:rsid w:val="00CA2A8F"/>
    <w:rsid w:val="00F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62E261-84B5-4018-954F-456CCC74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031"/>
  </w:style>
  <w:style w:type="paragraph" w:styleId="a5">
    <w:name w:val="footer"/>
    <w:basedOn w:val="a"/>
    <w:link w:val="a6"/>
    <w:uiPriority w:val="99"/>
    <w:unhideWhenUsed/>
    <w:rsid w:val="00F52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SUZ&amp;n=44624&amp;date=26.11.2020" TargetMode="External"/><Relationship Id="rId13" Type="http://schemas.openxmlformats.org/officeDocument/2006/relationships/hyperlink" Target="https://login.consultant.ru/link/?req=doc&amp;base=ESUZ&amp;n=5480&amp;date=26.11.2020" TargetMode="External"/><Relationship Id="rId18" Type="http://schemas.openxmlformats.org/officeDocument/2006/relationships/hyperlink" Target="https://login.consultant.ru/link/?req=doc&amp;base=ESUZ&amp;n=17313&amp;date=26.11.2020" TargetMode="External"/><Relationship Id="rId26" Type="http://schemas.openxmlformats.org/officeDocument/2006/relationships/hyperlink" Target="https://login.consultant.ru/link/?req=doc&amp;base=ESUZ&amp;n=46317&amp;date=26.11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ESUZ&amp;n=46711&amp;date=26.11.2020" TargetMode="External"/><Relationship Id="rId7" Type="http://schemas.openxmlformats.org/officeDocument/2006/relationships/hyperlink" Target="https://login.consultant.ru/link/?req=doc&amp;base=ESUZ&amp;n=39557&amp;date=26.11.2020" TargetMode="External"/><Relationship Id="rId12" Type="http://schemas.openxmlformats.org/officeDocument/2006/relationships/hyperlink" Target="https://login.consultant.ru/link/?req=doc&amp;base=ESUZ&amp;n=10371&amp;date=26.11.2020" TargetMode="External"/><Relationship Id="rId17" Type="http://schemas.openxmlformats.org/officeDocument/2006/relationships/hyperlink" Target="https://login.consultant.ru/link/?req=doc&amp;base=ESUZ&amp;n=17240&amp;date=26.11.2020" TargetMode="External"/><Relationship Id="rId25" Type="http://schemas.openxmlformats.org/officeDocument/2006/relationships/hyperlink" Target="https://login.consultant.ru/link/?req=doc&amp;base=ESUZ&amp;n=46869&amp;date=26.11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ESUZ&amp;n=20819&amp;date=26.11.2020" TargetMode="External"/><Relationship Id="rId20" Type="http://schemas.openxmlformats.org/officeDocument/2006/relationships/hyperlink" Target="https://login.consultant.ru/link/?req=doc&amp;base=ESUZ&amp;n=28647&amp;date=26.11.202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SUZ&amp;n=47026&amp;date=26.11.2020" TargetMode="External"/><Relationship Id="rId11" Type="http://schemas.openxmlformats.org/officeDocument/2006/relationships/hyperlink" Target="https://login.consultant.ru/link/?req=doc&amp;base=ESUZ&amp;n=10363&amp;date=26.11.2020" TargetMode="External"/><Relationship Id="rId24" Type="http://schemas.openxmlformats.org/officeDocument/2006/relationships/hyperlink" Target="https://login.consultant.ru/link/?req=doc&amp;base=ESUZ&amp;n=46677&amp;date=26.11.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ESUZ&amp;n=17320&amp;date=26.11.2020" TargetMode="External"/><Relationship Id="rId23" Type="http://schemas.openxmlformats.org/officeDocument/2006/relationships/hyperlink" Target="https://login.consultant.ru/link/?req=doc&amp;base=ESUZ&amp;n=47738&amp;date=26.11.20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ESUZ&amp;n=8175&amp;date=26.11.2020" TargetMode="External"/><Relationship Id="rId19" Type="http://schemas.openxmlformats.org/officeDocument/2006/relationships/hyperlink" Target="https://login.consultant.ru/link/?req=doc&amp;base=ESUZ&amp;n=18095&amp;date=26.11.202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ESUZ&amp;n=7732&amp;date=26.11.2020" TargetMode="External"/><Relationship Id="rId14" Type="http://schemas.openxmlformats.org/officeDocument/2006/relationships/hyperlink" Target="https://login.consultant.ru/link/?req=doc&amp;base=ESUZ&amp;n=46051&amp;date=26.11.2020" TargetMode="External"/><Relationship Id="rId22" Type="http://schemas.openxmlformats.org/officeDocument/2006/relationships/hyperlink" Target="https://login.consultant.ru/link/?req=doc&amp;base=ESUZ&amp;n=47163&amp;date=26.11.2020" TargetMode="External"/><Relationship Id="rId27" Type="http://schemas.openxmlformats.org/officeDocument/2006/relationships/hyperlink" Target="https://login.consultant.ru/link/?req=doc&amp;base=ESUZ&amp;n=45289&amp;date=26.11.2020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7621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16.11.2020 N 1850"О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СССР"</vt:lpstr>
    </vt:vector>
  </TitlesOfParts>
  <Company>КонсультантПлюс Версия 4018.00.50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16.11.2020 N 1850"О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СССР"</dc:title>
  <dc:subject/>
  <dc:creator>Лариса Лариса</dc:creator>
  <cp:keywords/>
  <dc:description/>
  <cp:lastModifiedBy>Лариса Лариса</cp:lastModifiedBy>
  <cp:revision>2</cp:revision>
  <dcterms:created xsi:type="dcterms:W3CDTF">2020-11-26T20:16:00Z</dcterms:created>
  <dcterms:modified xsi:type="dcterms:W3CDTF">2020-11-26T20:16:00Z</dcterms:modified>
</cp:coreProperties>
</file>